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PDF票据批量分类与目录生成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07｜基础层｜建议2课时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面向“PDF与文件自动化”的实操训练。学生在完成可运行流程的同时，形成规则意识、结果核验和异常处理习惯。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PDF与文件自动化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APA、PDF文件操作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财务共享中心收到大量PDF附件，需要先按文件名和页数进行初步分类，便于后续审核。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请依据给定材料和规则，设计并运行自动化流程，完成“遍历PDF→读取文件属性→按关键词分类→生成目录表→移动或复制到分类文件夹。”。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输入：10个PDF文件；字段：文件名、页数、目录关键词、所属申请单号。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按文件名关键词分为发票、车票、审批单、说明；无法判断类别进入“待分类”。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步骤1：遍历PDF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围绕“遍历PDF”完成必要的参数设置、数据处理或流程配置；运行后保留关键截图、日志或中间结果，便于后续核验。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步骤2：读取文件属性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围绕“读取文件属性”完成必要的参数设置、数据处理或流程配置；运行后保留关键截图、日志或中间结果，便于后续核验。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步骤3：按关键词分类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围绕“按关键词分类”完成必要的参数设置、数据处理或流程配置；运行后保留关键截图、日志或中间结果，便于后续核验。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步骤4：生成目录表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围绕“生成目录表”完成必要的参数设置、数据处理或流程配置；运行后保留关键截图、日志或中间结果，便于后续核验。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步骤5：移动或复制到分类文件夹。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围绕“移动或复制到分类文件夹。”完成必要的参数设置、数据处理或流程配置；运行后保留关键截图、日志或中间结果，便于后续核验。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分类目录.xlsx、分类后的文件夹、待分类清单。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对多页PDF增加“疑似合并材料”标记。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07｜基础｜建议2课时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